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5E0010">
      <w:pPr>
        <w:pStyle w:val="2"/>
        <w:widowControl/>
        <w:spacing w:line="480" w:lineRule="exact"/>
        <w:jc w:val="center"/>
        <w:rPr>
          <w:rFonts w:hint="default" w:ascii="Times" w:hAnsi="Times" w:eastAsia="微软雅黑" w:cs="Times New Roman"/>
          <w:lang w:val="en-US"/>
        </w:rPr>
      </w:pPr>
      <w:bookmarkStart w:id="0" w:name="_Toc22937"/>
      <w:bookmarkStart w:id="1" w:name="_Toc766"/>
      <w:bookmarkStart w:id="2" w:name="_Toc18762"/>
      <w:bookmarkStart w:id="3" w:name="_Toc17188"/>
      <w:bookmarkStart w:id="4" w:name="_Toc17630"/>
      <w:bookmarkStart w:id="5" w:name="_Toc20816"/>
      <w:bookmarkStart w:id="6" w:name="_Toc16070"/>
      <w:r>
        <w:rPr>
          <w:rFonts w:hint="eastAsia" w:ascii="微软雅黑" w:hAnsi="微软雅黑" w:eastAsia="微软雅黑" w:cs="微软雅黑"/>
          <w:lang w:val="en-US"/>
        </w:rPr>
        <w:t xml:space="preserve">F-009 </w:t>
      </w:r>
      <w:bookmarkEnd w:id="0"/>
      <w:bookmarkEnd w:id="1"/>
      <w:bookmarkEnd w:id="2"/>
      <w:bookmarkEnd w:id="3"/>
      <w:r>
        <w:rPr>
          <w:rFonts w:hint="eastAsia" w:ascii="Times" w:hAnsi="Times" w:eastAsia="微软雅黑" w:cs="微软雅黑"/>
          <w:lang w:eastAsia="zh-CN"/>
        </w:rPr>
        <w:t>药物临床试验项目负责人承诺书</w:t>
      </w:r>
      <w:bookmarkEnd w:id="4"/>
      <w:bookmarkEnd w:id="5"/>
      <w:bookmarkEnd w:id="6"/>
    </w:p>
    <w:p w14:paraId="17F7D703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微软雅黑" w:hAnsi="微软雅黑" w:eastAsia="微软雅黑" w:cs="微软雅黑"/>
          <w:b/>
          <w:bCs w:val="0"/>
          <w:sz w:val="24"/>
          <w:szCs w:val="22"/>
          <w:u w:val="single"/>
          <w:lang w:val="en-US"/>
        </w:rPr>
      </w:pPr>
      <w:r>
        <w:rPr>
          <w:rFonts w:hint="eastAsia" w:ascii="微软雅黑" w:hAnsi="微软雅黑" w:eastAsia="微软雅黑" w:cs="微软雅黑"/>
          <w:b/>
          <w:bCs w:val="0"/>
          <w:kern w:val="2"/>
          <w:sz w:val="24"/>
          <w:szCs w:val="22"/>
          <w:lang w:val="en-US" w:eastAsia="zh-CN" w:bidi="ar"/>
        </w:rPr>
        <w:t xml:space="preserve">临床试验名称： </w:t>
      </w:r>
      <w:r>
        <w:rPr>
          <w:rFonts w:hint="eastAsia" w:ascii="微软雅黑" w:hAnsi="微软雅黑" w:eastAsia="微软雅黑" w:cs="微软雅黑"/>
          <w:b/>
          <w:bCs w:val="0"/>
          <w:kern w:val="2"/>
          <w:sz w:val="24"/>
          <w:szCs w:val="22"/>
          <w:u w:val="single"/>
          <w:lang w:val="en-US" w:eastAsia="zh-CN" w:bidi="ar"/>
        </w:rPr>
        <w:t xml:space="preserve">                                                                </w:t>
      </w:r>
    </w:p>
    <w:p w14:paraId="7DCE4AC9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微软雅黑" w:hAnsi="微软雅黑" w:eastAsia="微软雅黑" w:cs="微软雅黑"/>
          <w:b/>
          <w:bCs w:val="0"/>
          <w:sz w:val="24"/>
          <w:szCs w:val="22"/>
          <w:u w:val="single"/>
          <w:lang w:val="en-US"/>
        </w:rPr>
      </w:pPr>
      <w:r>
        <w:rPr>
          <w:rFonts w:hint="eastAsia" w:ascii="微软雅黑" w:hAnsi="微软雅黑" w:eastAsia="微软雅黑" w:cs="微软雅黑"/>
          <w:b/>
          <w:bCs w:val="0"/>
          <w:kern w:val="2"/>
          <w:sz w:val="24"/>
          <w:szCs w:val="22"/>
          <w:lang w:val="en-US" w:eastAsia="zh-CN" w:bidi="ar"/>
        </w:rPr>
        <w:t xml:space="preserve">               </w:t>
      </w:r>
      <w:r>
        <w:rPr>
          <w:rFonts w:hint="eastAsia" w:ascii="微软雅黑" w:hAnsi="微软雅黑" w:eastAsia="微软雅黑" w:cs="微软雅黑"/>
          <w:b/>
          <w:bCs w:val="0"/>
          <w:kern w:val="2"/>
          <w:sz w:val="24"/>
          <w:szCs w:val="22"/>
          <w:u w:val="single"/>
          <w:lang w:val="en-US" w:eastAsia="zh-CN" w:bidi="ar"/>
        </w:rPr>
        <w:t xml:space="preserve">                                                                </w:t>
      </w:r>
    </w:p>
    <w:p w14:paraId="103BBCF6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both"/>
        <w:rPr>
          <w:rFonts w:hint="eastAsia" w:ascii="黑体" w:hAnsi="Calibri" w:eastAsia="黑体" w:cs="黑体"/>
          <w:b/>
          <w:bCs w:val="0"/>
          <w:sz w:val="24"/>
          <w:szCs w:val="22"/>
          <w:lang w:val="en-US"/>
        </w:rPr>
      </w:pPr>
      <w:r>
        <w:rPr>
          <w:rFonts w:hint="eastAsia" w:ascii="微软雅黑" w:hAnsi="微软雅黑" w:eastAsia="微软雅黑" w:cs="微软雅黑"/>
          <w:b/>
          <w:bCs w:val="0"/>
          <w:kern w:val="2"/>
          <w:sz w:val="24"/>
          <w:szCs w:val="22"/>
          <w:lang w:val="en-US" w:eastAsia="zh-CN" w:bidi="ar"/>
        </w:rPr>
        <w:t xml:space="preserve">申办者： </w:t>
      </w:r>
      <w:r>
        <w:rPr>
          <w:rFonts w:hint="eastAsia" w:ascii="微软雅黑" w:hAnsi="微软雅黑" w:eastAsia="微软雅黑" w:cs="微软雅黑"/>
          <w:b/>
          <w:bCs w:val="0"/>
          <w:kern w:val="2"/>
          <w:sz w:val="24"/>
          <w:szCs w:val="22"/>
          <w:u w:val="single"/>
          <w:lang w:val="en-US" w:eastAsia="zh-CN" w:bidi="ar"/>
        </w:rPr>
        <w:t xml:space="preserve">                          </w:t>
      </w:r>
      <w:r>
        <w:rPr>
          <w:rFonts w:hint="eastAsia" w:ascii="微软雅黑" w:hAnsi="微软雅黑" w:eastAsia="微软雅黑" w:cs="微软雅黑"/>
          <w:b/>
          <w:bCs w:val="0"/>
          <w:kern w:val="2"/>
          <w:sz w:val="24"/>
          <w:szCs w:val="22"/>
          <w:lang w:val="en-US" w:eastAsia="zh-CN" w:bidi="ar"/>
        </w:rPr>
        <w:t xml:space="preserve">  主要研究者：</w:t>
      </w:r>
      <w:r>
        <w:rPr>
          <w:rFonts w:hint="eastAsia" w:ascii="微软雅黑" w:hAnsi="微软雅黑" w:eastAsia="微软雅黑" w:cs="微软雅黑"/>
          <w:b/>
          <w:bCs w:val="0"/>
          <w:kern w:val="2"/>
          <w:sz w:val="24"/>
          <w:szCs w:val="22"/>
          <w:u w:val="single"/>
          <w:lang w:val="en-US" w:eastAsia="zh-CN" w:bidi="ar"/>
        </w:rPr>
        <w:t xml:space="preserve">                 </w:t>
      </w:r>
    </w:p>
    <w:p w14:paraId="7C47665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sz w:val="24"/>
          <w:szCs w:val="22"/>
          <w:lang w:val="en-US"/>
        </w:rPr>
      </w:pPr>
    </w:p>
    <w:p w14:paraId="64A6D78F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480" w:lineRule="exact"/>
        <w:ind w:left="360" w:right="0" w:hanging="360"/>
        <w:jc w:val="both"/>
        <w:rPr>
          <w:rFonts w:hint="eastAsia" w:ascii="微软雅黑" w:hAnsi="微软雅黑" w:eastAsia="微软雅黑" w:cs="微软雅黑"/>
          <w:szCs w:val="21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在临床研究中，我们严格遵守《赫尔辛基宣言》中规定的人体医学研究伦理准则，在试验方案经伦理委员会审核批准后启动试验，知情同意书、研究协议不损害受试者和医院的利益。</w:t>
      </w:r>
    </w:p>
    <w:p w14:paraId="7C25AFC3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480" w:lineRule="exact"/>
        <w:ind w:left="360" w:right="0" w:hanging="360"/>
        <w:jc w:val="both"/>
        <w:rPr>
          <w:rFonts w:hint="eastAsia" w:ascii="微软雅黑" w:hAnsi="微软雅黑" w:eastAsia="微软雅黑" w:cs="微软雅黑"/>
          <w:szCs w:val="21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在临床研究中，我们严格执行国家药品监督管理局颁布的《药品管理法》《药物临床试验质量管理规范》等临床试验相关法律法规，同时遵守阜外深圳医院临床试验机构的各项管理要求。PI负责该临床试验全过程中的质量管理。</w:t>
      </w:r>
    </w:p>
    <w:p w14:paraId="3273FD69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480" w:lineRule="exact"/>
        <w:ind w:left="360" w:right="0" w:hanging="360"/>
        <w:jc w:val="both"/>
        <w:rPr>
          <w:rFonts w:hint="eastAsia" w:ascii="微软雅黑" w:hAnsi="微软雅黑" w:eastAsia="微软雅黑" w:cs="微软雅黑"/>
          <w:szCs w:val="21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在临床研究中，我们严格遵守临床试验方案，承诺该临床试验数据真实可靠，操作规范。</w:t>
      </w:r>
    </w:p>
    <w:p w14:paraId="2F726300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480" w:lineRule="exact"/>
        <w:ind w:left="360" w:right="0" w:hanging="360"/>
        <w:jc w:val="both"/>
        <w:rPr>
          <w:rFonts w:hint="eastAsia" w:ascii="微软雅黑" w:hAnsi="微软雅黑" w:eastAsia="微软雅黑" w:cs="微软雅黑"/>
          <w:szCs w:val="21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在临床研究中，我们严格遵守《中华人民共和国人类遗传资源管理条例》《 中国医学科学院阜外医院深圳医院人类遗传资源管理办法（试行）》和《中国医学科学院阜外医院深圳医院人类遗传资源材料管理实施细则(试行)》。主要研究者负责该临床试验人类遗传资源申报审批、备案及全程管理，试验启动、实施过程及遗传办批件执行情况不存在违反国家、有关部门及医院人类遗传资源管理规定的情况。</w:t>
      </w:r>
    </w:p>
    <w:p w14:paraId="61C6E464">
      <w:pPr>
        <w:keepNext w:val="0"/>
        <w:keepLines w:val="0"/>
        <w:widowControl w:val="0"/>
        <w:suppressLineNumbers w:val="0"/>
        <w:spacing w:before="240" w:beforeLines="100" w:beforeAutospacing="0" w:after="0" w:afterAutospacing="0" w:line="480" w:lineRule="exact"/>
        <w:ind w:left="0" w:right="0" w:firstLine="315" w:firstLineChars="150"/>
        <w:jc w:val="both"/>
        <w:rPr>
          <w:rFonts w:hint="eastAsia" w:ascii="微软雅黑" w:hAnsi="微软雅黑" w:eastAsia="微软雅黑" w:cs="微软雅黑"/>
          <w:b/>
          <w:bCs w:val="0"/>
          <w:szCs w:val="21"/>
          <w:lang w:val="en-US"/>
        </w:rPr>
      </w:pPr>
      <w:r>
        <w:rPr>
          <w:rFonts w:hint="eastAsia" w:ascii="微软雅黑" w:hAnsi="微软雅黑" w:eastAsia="微软雅黑" w:cs="微软雅黑"/>
          <w:b/>
          <w:bCs w:val="0"/>
          <w:kern w:val="2"/>
          <w:sz w:val="21"/>
          <w:szCs w:val="21"/>
          <w:lang w:val="en-US" w:eastAsia="zh-CN" w:bidi="ar"/>
        </w:rPr>
        <w:t>主要研究者确认签字：</w:t>
      </w:r>
    </w:p>
    <w:p w14:paraId="5EFED378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 w:firstLine="315" w:firstLineChars="150"/>
        <w:jc w:val="both"/>
        <w:rPr>
          <w:rFonts w:hint="eastAsia" w:ascii="微软雅黑" w:hAnsi="微软雅黑" w:eastAsia="微软雅黑" w:cs="微软雅黑"/>
          <w:b/>
          <w:bCs w:val="0"/>
          <w:szCs w:val="21"/>
          <w:lang w:val="en-US"/>
        </w:rPr>
      </w:pPr>
      <w:r>
        <w:rPr>
          <w:rFonts w:hint="eastAsia" w:ascii="微软雅黑" w:hAnsi="微软雅黑" w:eastAsia="微软雅黑" w:cs="微软雅黑"/>
          <w:b/>
          <w:bCs w:val="0"/>
          <w:kern w:val="2"/>
          <w:sz w:val="21"/>
          <w:szCs w:val="21"/>
          <w:lang w:val="en-US" w:eastAsia="zh-CN" w:bidi="ar"/>
        </w:rPr>
        <w:t>日期：</w:t>
      </w:r>
    </w:p>
    <w:p w14:paraId="06019D02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eastAsia" w:ascii="微软雅黑" w:hAnsi="微软雅黑" w:eastAsia="微软雅黑" w:cs="微软雅黑"/>
          <w:szCs w:val="21"/>
          <w:lang w:val="en-US"/>
        </w:rPr>
      </w:pPr>
    </w:p>
    <w:p w14:paraId="278A39A9"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</w:pPr>
      <w:bookmarkStart w:id="7" w:name="_GoBack"/>
      <w:bookmarkEnd w:id="7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Times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@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0F3F5C">
    <w:pPr>
      <w:pStyle w:val="3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1" name="图片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5ABC4B49">
    <w:pPr>
      <w:pStyle w:val="3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2" name="直接连接符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95900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20" o:spid="_x0000_s1026" o:spt="20" style="position:absolute;left:0pt;margin-left:-1pt;margin-top:3.65pt;height:0pt;width:417pt;z-index:251659264;mso-width-relative:page;mso-height-relative:page;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C99hVb4AQAA7wMAAA4AAABkcnMvZTJvRG9jLnhtbK1TvY4TMRDu&#10;kXgHyz3ZJCgnbpXNFYSjQXDSwQNMbO+uJf/J42STl+AFkOigoqTnbTgeg7GTS7i7JgVbeMee8Tfz&#10;fTOeX22tYRsVUXvX8MlozJlywkvtuoZ/+nj94hVnmMBJMN6phu8U8qvF82fzIdRq6ntvpIqMQBzW&#10;Q2h4n1KoqwpFryzgyAflyNn6aCHRNnaVjDAQujXVdDy+qAYfZYheKEQ6Xe6d/IAYzwH0bauFWnqx&#10;tsqlPWpUBhJRwl4H5ItSbdsqkT60LarETMOJaSorJSF7lddqMYe6ixB6LQ4lwDklPOJkQTtKeoRa&#10;QgK2jvoJlNUievRtGglvqz2RogixmIwfaXPbQ1CFC0mN4Sg6/j9Y8X5zE5mWDZ9y5sBSw+++/Pz9&#10;+dufX19pvfvxnU2LSkPAmoJvw00kzfIOycyUt220+U9k2LYouzsqq7aJCTqcTS9nl2MSXdz7qtPF&#10;EDG9Vd6ybDTcaJdJQw2bd5goGYXeh+Rj49jQ8IuXswwHNIEtdZ5MG4gFuq7cRW+0vNbG5BsYu9Vr&#10;E9kG8hSULzeecB+E5SRLwH4fV1z7+bA6qcwa6l6BfOMkS7tASjl6IDwXY5XkzCh6T9kqkQm0OSeS&#10;ijCOajkpmq2VlzvqyzpE3fWkyaTUmz00B6Xyw8zmQft3X5BO73Tx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Y6OevTAAAABgEAAA8AAAAAAAAAAQAgAAAAIgAAAGRycy9kb3ducmV2LnhtbFBLAQIU&#10;ABQAAAAIAIdO4kAvfYVW+AEAAO8DAAAOAAAAAAAAAAEAIAAAACIBAABkcnMvZTJvRG9jLnhtbFBL&#10;BQYAAAAABgAGAFkBAACMBQAAAAA=&#10;">
              <v:path arrowok="t"/>
              <v:fill focussize="0,0"/>
              <v:stroke weight="0.5pt" color="#000000" joinstyle="miter"/>
              <v:imagedata o:title=""/>
              <o:lock v:ext="edit"/>
            </v:line>
          </w:pict>
        </mc:Fallback>
      </mc:AlternateContent>
    </w:r>
  </w:p>
  <w:p w14:paraId="7298FD4C">
    <w:pPr>
      <w:pStyle w:val="3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val="en-US"/>
      </w:rPr>
      <w:t xml:space="preserve"> 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val="en-US"/>
      </w:rPr>
      <w:t xml:space="preserve">2024 </w:t>
    </w:r>
    <w:r>
      <w:rPr>
        <w:rFonts w:hint="eastAsia" w:ascii="Calibri" w:hAnsi="Calibri" w:eastAsia="宋体" w:cs="宋体"/>
        <w:lang w:eastAsia="zh-CN"/>
      </w:rPr>
      <w:t>年</w:t>
    </w:r>
    <w:r>
      <w:rPr>
        <w:lang w:val="en-US"/>
      </w:rPr>
      <w:t xml:space="preserve"> 9 </w:t>
    </w:r>
    <w:r>
      <w:rPr>
        <w:rFonts w:hint="eastAsia" w:ascii="Calibri" w:hAnsi="Calibri" w:eastAsia="宋体" w:cs="宋体"/>
        <w:lang w:eastAsia="zh-CN"/>
      </w:rPr>
      <w:t>月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日</w:t>
    </w:r>
  </w:p>
  <w:p w14:paraId="2277BC01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6D2026"/>
    <w:multiLevelType w:val="multilevel"/>
    <w:tmpl w:val="CC6D2026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36A5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5" w:lineRule="auto"/>
      <w:ind w:left="0" w:right="0"/>
      <w:jc w:val="both"/>
      <w:outlineLvl w:val="1"/>
    </w:pPr>
    <w:rPr>
      <w:rFonts w:ascii="Calibri Light" w:hAnsi="Calibri Light" w:eastAsia="宋体" w:cs="Times New Roman"/>
      <w:b/>
      <w:bCs/>
      <w:kern w:val="2"/>
      <w:sz w:val="32"/>
      <w:szCs w:val="32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7"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标题 2 Char"/>
    <w:basedOn w:val="6"/>
    <w:link w:val="2"/>
    <w:uiPriority w:val="0"/>
    <w:rPr>
      <w:rFonts w:hint="default" w:ascii="Calibri Light" w:hAnsi="Calibri Light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2024-09-10T03:10:18Z</dcterms:created>
  <dc:creator>Administrator</dc:creator>
  <cp:lastModifiedBy>LF</cp:lastModifiedBy>
  <dcterms:modified xsi:type="dcterms:W3CDTF">2024-09-10T03:10:46Z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7E8AED9A4CBD4C36AA9E4A47ACD74171_12</vt:lpwstr>
  </property>
</Properties>
</file>